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FD86CC" w14:textId="5257F244" w:rsidR="00A01AA8" w:rsidRPr="00BE0AB4" w:rsidRDefault="00C20872" w:rsidP="00A01AA8">
      <w:pPr>
        <w:spacing w:before="7" w:line="275" w:lineRule="exact"/>
        <w:jc w:val="center"/>
        <w:textAlignment w:val="baseline"/>
        <w:rPr>
          <w:rFonts w:eastAsia="Times New Roman"/>
          <w:b/>
          <w:bCs/>
          <w:color w:val="000000"/>
          <w:sz w:val="24"/>
        </w:rPr>
      </w:pPr>
      <w:r>
        <w:rPr>
          <w:rFonts w:eastAsia="Times New Roman"/>
          <w:b/>
          <w:bCs/>
          <w:color w:val="000000"/>
          <w:sz w:val="24"/>
        </w:rPr>
        <w:t xml:space="preserve">TENTATIVE </w:t>
      </w:r>
      <w:r w:rsidR="00A01AA8">
        <w:rPr>
          <w:rFonts w:eastAsia="Times New Roman"/>
          <w:b/>
          <w:bCs/>
          <w:color w:val="000000"/>
          <w:sz w:val="24"/>
        </w:rPr>
        <w:t>MINUTES</w:t>
      </w:r>
      <w:r>
        <w:rPr>
          <w:rFonts w:eastAsia="Times New Roman"/>
          <w:b/>
          <w:bCs/>
          <w:color w:val="000000"/>
          <w:sz w:val="24"/>
        </w:rPr>
        <w:t xml:space="preserve"> (PENDING COMMISSION APPROVAL)</w:t>
      </w:r>
    </w:p>
    <w:p w14:paraId="1828E9D9" w14:textId="77777777" w:rsidR="00A01AA8" w:rsidRPr="00BE0AB4" w:rsidRDefault="00A01AA8" w:rsidP="00A01AA8">
      <w:pPr>
        <w:spacing w:before="7" w:line="275" w:lineRule="exact"/>
        <w:jc w:val="center"/>
        <w:textAlignment w:val="baseline"/>
        <w:rPr>
          <w:rFonts w:eastAsia="Times New Roman"/>
          <w:b/>
          <w:bCs/>
          <w:color w:val="000000"/>
          <w:sz w:val="24"/>
        </w:rPr>
      </w:pPr>
      <w:r w:rsidRPr="00BE0AB4">
        <w:rPr>
          <w:rFonts w:eastAsia="Times New Roman"/>
          <w:b/>
          <w:bCs/>
          <w:color w:val="000000"/>
          <w:sz w:val="24"/>
        </w:rPr>
        <w:t>IN-PERSON MEETING OF THE</w:t>
      </w:r>
    </w:p>
    <w:p w14:paraId="009244C4" w14:textId="0664D25F" w:rsidR="00A01AA8" w:rsidRDefault="00A01AA8" w:rsidP="00A01AA8">
      <w:pPr>
        <w:spacing w:before="7" w:line="275" w:lineRule="exact"/>
        <w:jc w:val="center"/>
        <w:textAlignment w:val="baseline"/>
        <w:rPr>
          <w:rFonts w:eastAsia="Times New Roman"/>
          <w:b/>
          <w:bCs/>
          <w:color w:val="000000"/>
          <w:sz w:val="32"/>
          <w:szCs w:val="32"/>
        </w:rPr>
      </w:pPr>
      <w:r w:rsidRPr="00BE0AB4">
        <w:rPr>
          <w:rFonts w:eastAsia="Times New Roman"/>
          <w:b/>
          <w:bCs/>
          <w:color w:val="000000"/>
          <w:sz w:val="24"/>
        </w:rPr>
        <w:t xml:space="preserve"> </w:t>
      </w:r>
      <w:r>
        <w:rPr>
          <w:rFonts w:eastAsia="Times New Roman"/>
          <w:b/>
          <w:bCs/>
          <w:color w:val="000000"/>
          <w:sz w:val="32"/>
          <w:szCs w:val="32"/>
        </w:rPr>
        <w:t xml:space="preserve"> </w:t>
      </w:r>
    </w:p>
    <w:p w14:paraId="34F9C5DD" w14:textId="6A50D79F" w:rsidR="00A01AA8" w:rsidRPr="00BE0AB4" w:rsidRDefault="00A01AA8" w:rsidP="00A01AA8">
      <w:pPr>
        <w:spacing w:before="7" w:line="275" w:lineRule="exact"/>
        <w:jc w:val="center"/>
        <w:textAlignment w:val="baseline"/>
        <w:rPr>
          <w:rFonts w:eastAsia="Times New Roman"/>
          <w:b/>
          <w:bCs/>
          <w:color w:val="000000"/>
          <w:sz w:val="32"/>
          <w:szCs w:val="32"/>
        </w:rPr>
      </w:pPr>
      <w:r w:rsidRPr="00BE0AB4">
        <w:rPr>
          <w:rFonts w:eastAsia="Times New Roman"/>
          <w:b/>
          <w:bCs/>
          <w:color w:val="000000"/>
          <w:sz w:val="32"/>
          <w:szCs w:val="32"/>
        </w:rPr>
        <w:t>LOUISIANA</w:t>
      </w:r>
      <w:r>
        <w:rPr>
          <w:rFonts w:eastAsia="Times New Roman"/>
          <w:b/>
          <w:bCs/>
          <w:color w:val="000000"/>
          <w:sz w:val="32"/>
          <w:szCs w:val="32"/>
        </w:rPr>
        <w:t xml:space="preserve"> ANIMAL CONTROL ADVISORY TASK FORCE</w:t>
      </w:r>
    </w:p>
    <w:p w14:paraId="6D28733E" w14:textId="77777777" w:rsidR="00A01AA8" w:rsidRDefault="00A01AA8" w:rsidP="00A01AA8">
      <w:pPr>
        <w:spacing w:before="7" w:line="275" w:lineRule="exact"/>
        <w:jc w:val="center"/>
        <w:textAlignment w:val="baseline"/>
        <w:rPr>
          <w:rFonts w:eastAsia="Times New Roman"/>
          <w:color w:val="000000"/>
          <w:sz w:val="24"/>
        </w:rPr>
      </w:pPr>
    </w:p>
    <w:p w14:paraId="43DA080F" w14:textId="3820A924" w:rsidR="00A01AA8" w:rsidRPr="00BE0AB4" w:rsidRDefault="00A01AA8" w:rsidP="00A01AA8">
      <w:pPr>
        <w:spacing w:before="7" w:line="275" w:lineRule="exact"/>
        <w:jc w:val="center"/>
        <w:textAlignment w:val="baseline"/>
        <w:rPr>
          <w:rFonts w:eastAsia="Times New Roman"/>
          <w:b/>
          <w:bCs/>
          <w:color w:val="000000"/>
          <w:sz w:val="24"/>
        </w:rPr>
      </w:pPr>
      <w:r w:rsidRPr="00BE0AB4">
        <w:rPr>
          <w:rFonts w:eastAsia="Times New Roman"/>
          <w:b/>
          <w:bCs/>
          <w:color w:val="000000"/>
          <w:sz w:val="24"/>
        </w:rPr>
        <w:t xml:space="preserve">DECEMBER </w:t>
      </w:r>
      <w:r>
        <w:rPr>
          <w:rFonts w:eastAsia="Times New Roman"/>
          <w:b/>
          <w:bCs/>
          <w:color w:val="000000"/>
          <w:sz w:val="24"/>
        </w:rPr>
        <w:t>6, 2023</w:t>
      </w:r>
      <w:r w:rsidRPr="00BE0AB4">
        <w:rPr>
          <w:rFonts w:eastAsia="Times New Roman"/>
          <w:b/>
          <w:bCs/>
          <w:color w:val="000000"/>
          <w:sz w:val="24"/>
        </w:rPr>
        <w:t xml:space="preserve">, </w:t>
      </w:r>
      <w:r>
        <w:rPr>
          <w:rFonts w:eastAsia="Times New Roman"/>
          <w:b/>
          <w:bCs/>
          <w:color w:val="000000"/>
          <w:sz w:val="24"/>
        </w:rPr>
        <w:t>10:00</w:t>
      </w:r>
      <w:r w:rsidRPr="00BE0AB4">
        <w:rPr>
          <w:rFonts w:eastAsia="Times New Roman"/>
          <w:b/>
          <w:bCs/>
          <w:color w:val="000000"/>
          <w:sz w:val="24"/>
        </w:rPr>
        <w:t xml:space="preserve"> A.M. </w:t>
      </w:r>
    </w:p>
    <w:p w14:paraId="1E740F14" w14:textId="75148CF1" w:rsidR="00A01AA8" w:rsidRDefault="00C20872" w:rsidP="00A01AA8">
      <w:pPr>
        <w:spacing w:before="7" w:line="275" w:lineRule="exact"/>
        <w:jc w:val="center"/>
        <w:textAlignment w:val="baseline"/>
        <w:rPr>
          <w:rFonts w:eastAsia="Times New Roman"/>
          <w:b/>
          <w:bCs/>
          <w:color w:val="000000"/>
          <w:sz w:val="24"/>
        </w:rPr>
      </w:pPr>
      <w:r>
        <w:rPr>
          <w:noProof/>
        </w:rPr>
        <mc:AlternateContent>
          <mc:Choice Requires="wps">
            <w:drawing>
              <wp:anchor distT="45720" distB="45720" distL="114300" distR="114300" simplePos="0" relativeHeight="251658240" behindDoc="0" locked="0" layoutInCell="1" allowOverlap="1" wp14:anchorId="7DA3AC83" wp14:editId="4D5D92C4">
                <wp:simplePos x="0" y="0"/>
                <wp:positionH relativeFrom="column">
                  <wp:posOffset>14605</wp:posOffset>
                </wp:positionH>
                <wp:positionV relativeFrom="paragraph">
                  <wp:posOffset>885825</wp:posOffset>
                </wp:positionV>
                <wp:extent cx="5993130" cy="796925"/>
                <wp:effectExtent l="0" t="0" r="26670" b="22225"/>
                <wp:wrapSquare wrapText="bothSides"/>
                <wp:docPr id="20961235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130" cy="796925"/>
                        </a:xfrm>
                        <a:prstGeom prst="rect">
                          <a:avLst/>
                        </a:prstGeom>
                        <a:solidFill>
                          <a:srgbClr val="FFFFFF"/>
                        </a:solidFill>
                        <a:ln w="9525">
                          <a:solidFill>
                            <a:srgbClr val="000000"/>
                          </a:solidFill>
                          <a:miter lim="800000"/>
                          <a:headEnd/>
                          <a:tailEnd/>
                        </a:ln>
                      </wps:spPr>
                      <wps:txbx>
                        <w:txbxContent>
                          <w:p w14:paraId="0E237AEF" w14:textId="452D9579" w:rsidR="00C20872" w:rsidRPr="00697111" w:rsidRDefault="00C20872" w:rsidP="00C20872">
                            <w:pPr>
                              <w:jc w:val="both"/>
                              <w:rPr>
                                <w:b/>
                                <w:bCs/>
                              </w:rPr>
                            </w:pPr>
                            <w:r w:rsidRPr="00697111">
                              <w:rPr>
                                <w:b/>
                                <w:bCs/>
                              </w:rPr>
                              <w:t>NOTE:  THIS IS TENTATIVE MINUTES FROM THE DECEMBER 6, 2023, MEETING OF THE LOUISIANA ANIMAL CONTROL ADVISORY TASK FORCE.  A FINAL VERSION OF THESE MINUTES WILL BE MADE AVAILABLE AFTER APPROVAL OF THE COMMISSION AT ITS NEXT, REGULARLY-SCHEDULED</w:t>
                            </w:r>
                            <w:r w:rsidR="00E11C59" w:rsidRPr="00697111">
                              <w:rPr>
                                <w:b/>
                                <w:bCs/>
                              </w:rPr>
                              <w:t xml:space="preserve"> MEETING.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A3AC83" id="_x0000_t202" coordsize="21600,21600" o:spt="202" path="m,l,21600r21600,l21600,xe">
                <v:stroke joinstyle="miter"/>
                <v:path gradientshapeok="t" o:connecttype="rect"/>
              </v:shapetype>
              <v:shape id="Text Box 2" o:spid="_x0000_s1026" type="#_x0000_t202" style="position:absolute;left:0;text-align:left;margin-left:1.15pt;margin-top:69.75pt;width:471.9pt;height:62.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">
                <v:textbox>
                  <w:txbxContent>
                    <w:p w14:paraId="0E237AEF" w14:textId="452D9579" w:rsidR="00C20872" w:rsidRPr="00697111" w:rsidRDefault="00C20872" w:rsidP="00C20872">
                      <w:pPr>
                        <w:jc w:val="both"/>
                        <w:rPr>
                          <w:b/>
                          <w:bCs/>
                        </w:rPr>
                      </w:pPr>
                      <w:r w:rsidRPr="00697111">
                        <w:rPr>
                          <w:b/>
                          <w:bCs/>
                        </w:rPr>
                        <w:t>NOTE:  THIS IS TENTATIVE MINUTES FROM THE DECEMBER 6, 2023, MEETING OF THE LOUISIANA ANIMAL CONTROL ADVISORY TASK FORCE.  A FINAL VERSION OF THESE MINUTES WILL BE MADE AVAILABLE AFTER APPROVAL OF THE COMMISSION AT ITS NEXT, REGULARLY-SCHEDULED</w:t>
                      </w:r>
                      <w:r w:rsidR="00E11C59" w:rsidRPr="00697111">
                        <w:rPr>
                          <w:b/>
                          <w:bCs/>
                        </w:rPr>
                        <w:t xml:space="preserve"> MEETING.</w:t>
                      </w:r>
                    </w:p>
                  </w:txbxContent>
                </v:textbox>
                <w10:wrap type="square"/>
              </v:shape>
            </w:pict>
          </mc:Fallback>
        </mc:AlternateContent>
      </w:r>
      <w:r w:rsidR="00A01AA8" w:rsidRPr="00BE0AB4">
        <w:rPr>
          <w:rFonts w:eastAsia="Times New Roman"/>
          <w:b/>
          <w:bCs/>
          <w:color w:val="000000"/>
          <w:sz w:val="24"/>
        </w:rPr>
        <w:t>LOUISIANA DEPARTMENT OF AGRICULTURE AND FORESTRY</w:t>
      </w:r>
      <w:r w:rsidR="00A01AA8" w:rsidRPr="00BE0AB4">
        <w:rPr>
          <w:rFonts w:eastAsia="Times New Roman"/>
          <w:b/>
          <w:bCs/>
          <w:color w:val="000000"/>
          <w:sz w:val="24"/>
        </w:rPr>
        <w:br/>
        <w:t xml:space="preserve">VETERANS’ MEMORIAL AUDITORIUM </w:t>
      </w:r>
      <w:r w:rsidR="00A01AA8" w:rsidRPr="00BE0AB4">
        <w:rPr>
          <w:rFonts w:eastAsia="Times New Roman"/>
          <w:b/>
          <w:bCs/>
          <w:color w:val="000000"/>
          <w:sz w:val="24"/>
        </w:rPr>
        <w:br/>
        <w:t xml:space="preserve">5825 FLORIDA BOULEVARD </w:t>
      </w:r>
      <w:r w:rsidR="00A01AA8" w:rsidRPr="00BE0AB4">
        <w:rPr>
          <w:rFonts w:eastAsia="Times New Roman"/>
          <w:b/>
          <w:bCs/>
          <w:color w:val="000000"/>
          <w:sz w:val="24"/>
        </w:rPr>
        <w:br/>
        <w:t>BATON ROUGE, LA 70806</w:t>
      </w:r>
    </w:p>
    <w:p w14:paraId="6D8B0A67" w14:textId="77777777" w:rsidR="00C20872" w:rsidRPr="00906D52" w:rsidRDefault="00C20872" w:rsidP="00664281">
      <w:pPr>
        <w:rPr>
          <w:rFonts w:eastAsia="Times New Roman"/>
          <w:b/>
          <w:color w:val="000000"/>
          <w:u w:val="single"/>
        </w:rPr>
      </w:pPr>
    </w:p>
    <w:p w14:paraId="1C991DAD" w14:textId="138E57D5" w:rsidR="00A01AA8" w:rsidRPr="00906D52" w:rsidRDefault="00664281" w:rsidP="00664281">
      <w:pPr>
        <w:rPr>
          <w:rFonts w:eastAsia="Times New Roman"/>
          <w:b/>
          <w:bCs/>
          <w:color w:val="000000"/>
        </w:rPr>
      </w:pPr>
      <w:r w:rsidRPr="00906D52">
        <w:rPr>
          <w:rFonts w:eastAsia="Times New Roman"/>
          <w:b/>
          <w:color w:val="000000"/>
          <w:u w:val="single"/>
        </w:rPr>
        <w:t>C</w:t>
      </w:r>
      <w:r w:rsidR="00A01AA8" w:rsidRPr="00906D52">
        <w:rPr>
          <w:rFonts w:eastAsia="Times New Roman"/>
          <w:b/>
          <w:color w:val="000000"/>
          <w:u w:val="single"/>
        </w:rPr>
        <w:t>ALL TO ORDE</w:t>
      </w:r>
      <w:r w:rsidR="00C20872" w:rsidRPr="00906D52">
        <w:rPr>
          <w:rFonts w:eastAsia="Times New Roman"/>
          <w:b/>
          <w:color w:val="000000"/>
          <w:u w:val="single"/>
        </w:rPr>
        <w:t>R</w:t>
      </w:r>
    </w:p>
    <w:p w14:paraId="391436D0" w14:textId="132FD616" w:rsidR="00A01AA8" w:rsidRPr="00906D52" w:rsidRDefault="00A01AA8" w:rsidP="00A01AA8">
      <w:pPr>
        <w:spacing w:before="6" w:line="271" w:lineRule="exact"/>
        <w:textAlignment w:val="baseline"/>
        <w:rPr>
          <w:rFonts w:eastAsia="Times New Roman"/>
          <w:color w:val="000000"/>
        </w:rPr>
      </w:pPr>
      <w:r w:rsidRPr="00906D52">
        <w:rPr>
          <w:rFonts w:eastAsia="Times New Roman"/>
          <w:color w:val="000000"/>
        </w:rPr>
        <w:t>The hearing was called to order by Dr. Brent Robbins at 10:00 a.m.</w:t>
      </w:r>
    </w:p>
    <w:p w14:paraId="57878F8B" w14:textId="1A915C6A" w:rsidR="00A01AA8" w:rsidRPr="00906D52" w:rsidRDefault="00A01AA8" w:rsidP="00496D5D">
      <w:pPr>
        <w:tabs>
          <w:tab w:val="left" w:pos="5490"/>
        </w:tabs>
        <w:spacing w:before="276" w:line="273" w:lineRule="exact"/>
        <w:textAlignment w:val="baseline"/>
        <w:rPr>
          <w:rFonts w:eastAsia="Times New Roman"/>
          <w:b/>
          <w:color w:val="000000"/>
          <w:u w:val="single"/>
        </w:rPr>
      </w:pPr>
      <w:r w:rsidRPr="01915BB6">
        <w:rPr>
          <w:rFonts w:eastAsia="Times New Roman"/>
          <w:b/>
          <w:color w:val="000000" w:themeColor="text1"/>
          <w:u w:val="single"/>
        </w:rPr>
        <w:t xml:space="preserve">ROLL CALL </w:t>
      </w:r>
    </w:p>
    <w:p w14:paraId="069ABA5D" w14:textId="0483CF3A" w:rsidR="00A01AA8" w:rsidRPr="00906D52" w:rsidRDefault="00A01AA8" w:rsidP="00A01AA8">
      <w:pPr>
        <w:spacing w:before="5" w:line="271" w:lineRule="exact"/>
        <w:textAlignment w:val="baseline"/>
        <w:rPr>
          <w:rFonts w:eastAsia="Times New Roman"/>
          <w:color w:val="000000"/>
        </w:rPr>
      </w:pPr>
      <w:r w:rsidRPr="00906D52">
        <w:rPr>
          <w:rFonts w:eastAsia="Times New Roman"/>
          <w:color w:val="000000"/>
        </w:rPr>
        <w:t>The roll was called by Ash</w:t>
      </w:r>
      <w:r w:rsidR="00C20872" w:rsidRPr="00906D52">
        <w:rPr>
          <w:rFonts w:eastAsia="Times New Roman"/>
          <w:color w:val="000000"/>
        </w:rPr>
        <w:t>le</w:t>
      </w:r>
      <w:r w:rsidRPr="00906D52">
        <w:rPr>
          <w:rFonts w:eastAsia="Times New Roman"/>
          <w:color w:val="000000"/>
        </w:rPr>
        <w:t>y Prejean, D.V.M.</w:t>
      </w:r>
    </w:p>
    <w:p w14:paraId="55C1E720" w14:textId="77777777" w:rsidR="00A01AA8" w:rsidRPr="00906D52" w:rsidRDefault="00A01AA8" w:rsidP="00A01AA8">
      <w:pPr>
        <w:jc w:val="both"/>
        <w:rPr>
          <w:rFonts w:eastAsia="Times New Roman"/>
          <w:color w:val="000000"/>
        </w:rPr>
      </w:pPr>
    </w:p>
    <w:p w14:paraId="72F4B301" w14:textId="651C12FD" w:rsidR="00A01AA8" w:rsidRPr="00906D52" w:rsidRDefault="00A01AA8" w:rsidP="00A01AA8">
      <w:pPr>
        <w:jc w:val="both"/>
      </w:pPr>
      <w:r w:rsidRPr="00906D52">
        <w:rPr>
          <w:rFonts w:eastAsia="Times New Roman"/>
          <w:color w:val="000000"/>
        </w:rPr>
        <w:t xml:space="preserve">Members present: </w:t>
      </w:r>
      <w:r w:rsidRPr="00906D52">
        <w:t>Robbie Averett</w:t>
      </w:r>
      <w:r w:rsidR="004D0001" w:rsidRPr="00906D52">
        <w:t>;</w:t>
      </w:r>
      <w:r w:rsidRPr="00906D52">
        <w:t xml:space="preserve"> Shelley Fontenot, D</w:t>
      </w:r>
      <w:r w:rsidR="00B82D0D" w:rsidRPr="00906D52">
        <w:t>.</w:t>
      </w:r>
      <w:r w:rsidRPr="00906D52">
        <w:t>V</w:t>
      </w:r>
      <w:r w:rsidR="00B82D0D" w:rsidRPr="00906D52">
        <w:t>.</w:t>
      </w:r>
      <w:r w:rsidRPr="00906D52">
        <w:t>M</w:t>
      </w:r>
      <w:r w:rsidR="00B82D0D" w:rsidRPr="00906D52">
        <w:t>.</w:t>
      </w:r>
      <w:r w:rsidR="004D0001" w:rsidRPr="00906D52">
        <w:t>;</w:t>
      </w:r>
      <w:r w:rsidRPr="00906D52">
        <w:t xml:space="preserve"> Brent Robbins, D</w:t>
      </w:r>
      <w:r w:rsidR="004D0001" w:rsidRPr="00906D52">
        <w:t>.</w:t>
      </w:r>
      <w:r w:rsidRPr="00906D52">
        <w:t>V</w:t>
      </w:r>
      <w:r w:rsidR="004D0001" w:rsidRPr="00906D52">
        <w:t>.</w:t>
      </w:r>
      <w:r w:rsidRPr="00906D52">
        <w:t>M</w:t>
      </w:r>
      <w:r w:rsidR="004D0001" w:rsidRPr="00906D52">
        <w:t>.;</w:t>
      </w:r>
      <w:r w:rsidRPr="00906D52">
        <w:t xml:space="preserve"> Chalyn Fayard, D</w:t>
      </w:r>
      <w:r w:rsidR="004D0001" w:rsidRPr="00906D52">
        <w:t>.</w:t>
      </w:r>
      <w:r w:rsidRPr="00906D52">
        <w:t>V</w:t>
      </w:r>
      <w:r w:rsidR="004D0001" w:rsidRPr="00906D52">
        <w:t>.</w:t>
      </w:r>
      <w:r w:rsidRPr="00906D52">
        <w:t>M</w:t>
      </w:r>
      <w:r w:rsidR="004D0001" w:rsidRPr="00906D52">
        <w:t>.;</w:t>
      </w:r>
      <w:r w:rsidRPr="00906D52">
        <w:t xml:space="preserve"> and Joe Stark, D</w:t>
      </w:r>
      <w:r w:rsidR="00360E1A" w:rsidRPr="00906D52">
        <w:t>.</w:t>
      </w:r>
      <w:r w:rsidRPr="00906D52">
        <w:t>V</w:t>
      </w:r>
      <w:r w:rsidR="00360E1A" w:rsidRPr="00906D52">
        <w:t>.</w:t>
      </w:r>
      <w:r w:rsidRPr="00906D52">
        <w:t>M</w:t>
      </w:r>
      <w:r w:rsidR="00360E1A" w:rsidRPr="00906D52">
        <w:t>.</w:t>
      </w:r>
    </w:p>
    <w:p w14:paraId="61FBA0F7" w14:textId="77777777" w:rsidR="00A01AA8" w:rsidRPr="00906D52" w:rsidRDefault="00A01AA8" w:rsidP="00A01AA8">
      <w:pPr>
        <w:jc w:val="both"/>
        <w:rPr>
          <w:b/>
          <w:bCs/>
          <w:u w:val="single"/>
        </w:rPr>
      </w:pPr>
    </w:p>
    <w:p w14:paraId="3E5E3450" w14:textId="4D0403C3" w:rsidR="00A01AA8" w:rsidRPr="00906D52" w:rsidRDefault="00A01AA8" w:rsidP="00A01AA8">
      <w:pPr>
        <w:jc w:val="both"/>
      </w:pPr>
      <w:r w:rsidRPr="00906D52">
        <w:t>Members absent:</w:t>
      </w:r>
      <w:r w:rsidRPr="00906D52">
        <w:rPr>
          <w:b/>
          <w:bCs/>
        </w:rPr>
        <w:t xml:space="preserve">  </w:t>
      </w:r>
      <w:r w:rsidRPr="00906D52">
        <w:t>Chip Fitz and Henry Wimberly</w:t>
      </w:r>
    </w:p>
    <w:p w14:paraId="3AB5F5E1" w14:textId="7C758FAF" w:rsidR="00AD1577" w:rsidRPr="00906D52" w:rsidRDefault="00A01AA8" w:rsidP="00A01AA8">
      <w:pPr>
        <w:spacing w:before="281" w:line="271" w:lineRule="exact"/>
        <w:textAlignment w:val="baseline"/>
        <w:rPr>
          <w:rFonts w:eastAsia="Times New Roman"/>
          <w:color w:val="000000"/>
        </w:rPr>
      </w:pPr>
      <w:r w:rsidRPr="00906D52">
        <w:rPr>
          <w:rFonts w:eastAsia="Times New Roman"/>
          <w:color w:val="000000"/>
        </w:rPr>
        <w:t>A quorum was present.</w:t>
      </w:r>
      <w:r w:rsidR="00DF050D" w:rsidRPr="00906D52">
        <w:rPr>
          <w:rFonts w:eastAsia="Times New Roman"/>
          <w:color w:val="000000"/>
        </w:rPr>
        <w:tab/>
      </w:r>
    </w:p>
    <w:p w14:paraId="39F9A05F" w14:textId="77777777" w:rsidR="0065612F" w:rsidRPr="00906D52" w:rsidRDefault="0065612F" w:rsidP="00AD1577">
      <w:pPr>
        <w:rPr>
          <w:rFonts w:eastAsia="Times New Roman"/>
          <w:color w:val="000000"/>
        </w:rPr>
      </w:pPr>
    </w:p>
    <w:p w14:paraId="30FEB78A" w14:textId="64DB1E7D" w:rsidR="00AD1577" w:rsidRPr="00906D52" w:rsidRDefault="00AE48CC" w:rsidP="00AD1577">
      <w:r w:rsidRPr="00906D52">
        <w:rPr>
          <w:rFonts w:eastAsia="Times New Roman"/>
          <w:color w:val="000000"/>
        </w:rPr>
        <w:t>Other</w:t>
      </w:r>
      <w:r w:rsidR="00697111">
        <w:rPr>
          <w:rFonts w:eastAsia="Times New Roman"/>
          <w:color w:val="000000"/>
        </w:rPr>
        <w:t xml:space="preserve"> LDAF employees</w:t>
      </w:r>
      <w:r w:rsidRPr="00906D52">
        <w:rPr>
          <w:rFonts w:eastAsia="Times New Roman"/>
          <w:color w:val="000000"/>
        </w:rPr>
        <w:t xml:space="preserve"> present: </w:t>
      </w:r>
      <w:r w:rsidR="00AD1577" w:rsidRPr="00906D52">
        <w:t>Dr. Ashley Prejean</w:t>
      </w:r>
      <w:r w:rsidR="005B3824" w:rsidRPr="00906D52">
        <w:t>, D.V.M.</w:t>
      </w:r>
      <w:r w:rsidR="00AD1577" w:rsidRPr="00906D52">
        <w:t>; Michelle Ribera, Assistant Commissioner; Amy McInnis, General Counsel; Todd Parker, Confidential Assistant</w:t>
      </w:r>
    </w:p>
    <w:p w14:paraId="47177D06" w14:textId="0E41FB83" w:rsidR="00A01AA8" w:rsidRPr="00906D52" w:rsidRDefault="00A01AA8" w:rsidP="00A01AA8">
      <w:pPr>
        <w:spacing w:before="284" w:line="273" w:lineRule="exact"/>
        <w:ind w:right="432"/>
        <w:textAlignment w:val="baseline"/>
        <w:rPr>
          <w:rFonts w:eastAsia="Times New Roman"/>
          <w:b/>
          <w:color w:val="000000"/>
          <w:u w:val="single"/>
        </w:rPr>
      </w:pPr>
      <w:r w:rsidRPr="00906D52">
        <w:rPr>
          <w:rFonts w:eastAsia="Times New Roman"/>
          <w:b/>
          <w:color w:val="000000"/>
          <w:u w:val="single"/>
        </w:rPr>
        <w:t xml:space="preserve">PUBLIC COMMENTS </w:t>
      </w:r>
    </w:p>
    <w:p w14:paraId="6B242E43" w14:textId="08C570CB" w:rsidR="00A01AA8" w:rsidRPr="00906D52" w:rsidRDefault="006B7AAF" w:rsidP="00A01AA8">
      <w:pPr>
        <w:spacing w:before="6" w:line="271" w:lineRule="exact"/>
        <w:textAlignment w:val="baseline"/>
        <w:rPr>
          <w:rFonts w:eastAsia="Times New Roman"/>
          <w:color w:val="000000"/>
        </w:rPr>
      </w:pPr>
      <w:r w:rsidRPr="00906D52">
        <w:rPr>
          <w:rFonts w:eastAsia="Times New Roman"/>
          <w:color w:val="000000"/>
        </w:rPr>
        <w:t>No</w:t>
      </w:r>
      <w:r w:rsidR="00A01AA8" w:rsidRPr="00906D52">
        <w:rPr>
          <w:rFonts w:eastAsia="Times New Roman"/>
          <w:color w:val="000000"/>
        </w:rPr>
        <w:t xml:space="preserve"> public comments </w:t>
      </w:r>
      <w:r w:rsidRPr="00906D52">
        <w:rPr>
          <w:rFonts w:eastAsia="Times New Roman"/>
          <w:color w:val="000000"/>
        </w:rPr>
        <w:t>were received</w:t>
      </w:r>
      <w:r w:rsidR="00A01AA8" w:rsidRPr="00906D52">
        <w:rPr>
          <w:rFonts w:eastAsia="Times New Roman"/>
          <w:color w:val="000000"/>
        </w:rPr>
        <w:t xml:space="preserve"> at this time. </w:t>
      </w:r>
    </w:p>
    <w:p w14:paraId="660FAD6F" w14:textId="77777777" w:rsidR="00A01AA8" w:rsidRPr="00906D52" w:rsidRDefault="00A01AA8" w:rsidP="00A01AA8">
      <w:pPr>
        <w:spacing w:before="281" w:line="273" w:lineRule="exact"/>
        <w:textAlignment w:val="baseline"/>
        <w:rPr>
          <w:rFonts w:eastAsia="Times New Roman"/>
          <w:b/>
          <w:color w:val="000000"/>
          <w:u w:val="single"/>
        </w:rPr>
      </w:pPr>
      <w:r w:rsidRPr="00906D52">
        <w:rPr>
          <w:rFonts w:eastAsia="Times New Roman"/>
          <w:b/>
          <w:color w:val="000000"/>
          <w:u w:val="single"/>
        </w:rPr>
        <w:t xml:space="preserve">APPROVAL OF MINUTES </w:t>
      </w:r>
    </w:p>
    <w:p w14:paraId="7159C9A1" w14:textId="4B7F2D15" w:rsidR="00A01AA8" w:rsidRPr="00906D52" w:rsidRDefault="00A01AA8" w:rsidP="00A01AA8">
      <w:r w:rsidRPr="00906D52">
        <w:rPr>
          <w:b/>
          <w:bCs/>
        </w:rPr>
        <w:t>Motion:</w:t>
      </w:r>
      <w:r w:rsidRPr="00906D52">
        <w:t xml:space="preserve">     </w:t>
      </w:r>
      <w:r w:rsidR="00C20872" w:rsidRPr="00906D52">
        <w:t xml:space="preserve">Dr. </w:t>
      </w:r>
      <w:r w:rsidR="00250EB1">
        <w:t>Robbins</w:t>
      </w:r>
      <w:r w:rsidRPr="00906D52">
        <w:t xml:space="preserve"> made a motion to approve the minutes from the </w:t>
      </w:r>
      <w:r w:rsidR="00E11C59" w:rsidRPr="00906D52">
        <w:t xml:space="preserve">December 20, 2022, </w:t>
      </w:r>
      <w:r w:rsidRPr="00906D52">
        <w:t>meeting.  The meeting was seconded by</w:t>
      </w:r>
      <w:r w:rsidR="00C77451">
        <w:t xml:space="preserve"> </w:t>
      </w:r>
      <w:r w:rsidR="00250EB1">
        <w:t xml:space="preserve">Dr.  Fayard </w:t>
      </w:r>
      <w:r w:rsidRPr="00906D52">
        <w:t xml:space="preserve">and passed unanimously. </w:t>
      </w:r>
    </w:p>
    <w:p w14:paraId="36C61C6A" w14:textId="77777777" w:rsidR="00A01AA8" w:rsidRPr="00906D52" w:rsidRDefault="00A01AA8" w:rsidP="00A01AA8"/>
    <w:p w14:paraId="7F01AC78" w14:textId="1D97A84C" w:rsidR="00A01AA8" w:rsidRPr="00906D52" w:rsidRDefault="00C20872" w:rsidP="00B42CFA">
      <w:pPr>
        <w:jc w:val="both"/>
        <w:rPr>
          <w:b/>
          <w:u w:val="single"/>
        </w:rPr>
      </w:pPr>
      <w:r w:rsidRPr="00906D52">
        <w:rPr>
          <w:b/>
          <w:u w:val="single"/>
        </w:rPr>
        <w:t>OLD BUSINESS</w:t>
      </w:r>
    </w:p>
    <w:p w14:paraId="13B6C540" w14:textId="77777777" w:rsidR="00C20872" w:rsidRPr="00906D52" w:rsidRDefault="00C20872" w:rsidP="00B42CFA">
      <w:pPr>
        <w:jc w:val="both"/>
        <w:rPr>
          <w:b/>
          <w:u w:val="single"/>
        </w:rPr>
      </w:pPr>
    </w:p>
    <w:p w14:paraId="37D1D9D4" w14:textId="7EA56362" w:rsidR="00510429" w:rsidRPr="00906D52" w:rsidRDefault="00510429" w:rsidP="00007CA9">
      <w:pPr>
        <w:jc w:val="both"/>
        <w:rPr>
          <w:bCs/>
        </w:rPr>
      </w:pPr>
      <w:r w:rsidRPr="00906D52">
        <w:rPr>
          <w:bCs/>
        </w:rPr>
        <w:t xml:space="preserve">The </w:t>
      </w:r>
      <w:r w:rsidR="00C34335" w:rsidRPr="00906D52">
        <w:rPr>
          <w:bCs/>
        </w:rPr>
        <w:t xml:space="preserve">Task Force discussed the </w:t>
      </w:r>
      <w:r w:rsidRPr="00906D52">
        <w:rPr>
          <w:bCs/>
        </w:rPr>
        <w:t xml:space="preserve">Spay-Neuter program in response to Hurricane Ida </w:t>
      </w:r>
      <w:r w:rsidR="00C34335" w:rsidRPr="00906D52">
        <w:rPr>
          <w:bCs/>
        </w:rPr>
        <w:t>and asked whether</w:t>
      </w:r>
      <w:r w:rsidRPr="00906D52">
        <w:rPr>
          <w:bCs/>
        </w:rPr>
        <w:t xml:space="preserve"> any progress </w:t>
      </w:r>
      <w:r w:rsidR="00362A94" w:rsidRPr="00906D52">
        <w:rPr>
          <w:bCs/>
        </w:rPr>
        <w:t xml:space="preserve">had been </w:t>
      </w:r>
      <w:r w:rsidRPr="00906D52">
        <w:rPr>
          <w:bCs/>
        </w:rPr>
        <w:t>made</w:t>
      </w:r>
      <w:r w:rsidR="00362A94" w:rsidRPr="00906D52">
        <w:rPr>
          <w:bCs/>
        </w:rPr>
        <w:t xml:space="preserve">.  </w:t>
      </w:r>
      <w:r w:rsidRPr="00906D52">
        <w:rPr>
          <w:bCs/>
        </w:rPr>
        <w:t xml:space="preserve">There was mention of looking into the process of that program and to get another one started. </w:t>
      </w:r>
    </w:p>
    <w:p w14:paraId="28EC93C0" w14:textId="77777777" w:rsidR="00510429" w:rsidRPr="00906D52" w:rsidRDefault="00510429" w:rsidP="00007CA9">
      <w:pPr>
        <w:jc w:val="both"/>
        <w:rPr>
          <w:bCs/>
        </w:rPr>
      </w:pPr>
    </w:p>
    <w:p w14:paraId="1B6AFFD4" w14:textId="77777777" w:rsidR="00510429" w:rsidRPr="00906D52" w:rsidRDefault="00510429" w:rsidP="00007CA9">
      <w:pPr>
        <w:jc w:val="both"/>
        <w:rPr>
          <w:bCs/>
        </w:rPr>
      </w:pPr>
    </w:p>
    <w:p w14:paraId="7ADFC005" w14:textId="41D4F2B8" w:rsidR="00C20872" w:rsidRPr="00906D52" w:rsidRDefault="00A01AA8" w:rsidP="00007CA9">
      <w:pPr>
        <w:jc w:val="both"/>
        <w:rPr>
          <w:bCs/>
        </w:rPr>
      </w:pPr>
      <w:r w:rsidRPr="00906D52">
        <w:rPr>
          <w:bCs/>
        </w:rPr>
        <w:lastRenderedPageBreak/>
        <w:t>Amy McInnis, General Counsel for LDAF</w:t>
      </w:r>
      <w:r w:rsidR="00D32759" w:rsidRPr="00906D52">
        <w:rPr>
          <w:bCs/>
        </w:rPr>
        <w:t>,</w:t>
      </w:r>
      <w:r w:rsidRPr="00906D52">
        <w:rPr>
          <w:bCs/>
        </w:rPr>
        <w:t xml:space="preserve"> </w:t>
      </w:r>
      <w:r w:rsidR="00C20872" w:rsidRPr="00906D52">
        <w:rPr>
          <w:bCs/>
        </w:rPr>
        <w:t xml:space="preserve">reminded the task force that it was </w:t>
      </w:r>
      <w:r w:rsidR="0066719B" w:rsidRPr="00906D52">
        <w:rPr>
          <w:bCs/>
        </w:rPr>
        <w:t xml:space="preserve">statutorily </w:t>
      </w:r>
      <w:r w:rsidR="00C20872" w:rsidRPr="00906D52">
        <w:rPr>
          <w:bCs/>
        </w:rPr>
        <w:t>formed as an advisory body only and that the task force does not have any enforcement or regulatory authorit</w:t>
      </w:r>
      <w:r w:rsidR="0066719B" w:rsidRPr="00906D52">
        <w:rPr>
          <w:bCs/>
        </w:rPr>
        <w:t>y</w:t>
      </w:r>
      <w:r w:rsidR="00C20872" w:rsidRPr="00906D52">
        <w:rPr>
          <w:bCs/>
        </w:rPr>
        <w:t xml:space="preserve">. The task force does not have any authority in animal cruelty cases. The task force may promulgate rules and regulations, which parishes and municipalities may choose to adopt or not. </w:t>
      </w:r>
    </w:p>
    <w:p w14:paraId="62C39F87" w14:textId="77777777" w:rsidR="00C20872" w:rsidRPr="00906D52" w:rsidRDefault="00C20872" w:rsidP="00007CA9">
      <w:pPr>
        <w:jc w:val="both"/>
        <w:rPr>
          <w:bCs/>
        </w:rPr>
      </w:pPr>
    </w:p>
    <w:p w14:paraId="55E7974B" w14:textId="538E2D6E" w:rsidR="00B42CFA" w:rsidRPr="00906D52" w:rsidRDefault="00C20872" w:rsidP="00007CA9">
      <w:pPr>
        <w:jc w:val="both"/>
        <w:rPr>
          <w:bCs/>
        </w:rPr>
      </w:pPr>
      <w:r w:rsidRPr="00906D52">
        <w:rPr>
          <w:bCs/>
        </w:rPr>
        <w:t xml:space="preserve">An update was provided on each item addressed at the last meeting.   Animal control facilities still had the same common deficiencies on inspections this year. The search for unregistered facilities is ongoing. Updates to the LACATF website are ongoing. The ASPCA bumper pull trailer is awaiting a generator and will be completed soon. One of our mobile pet trailers was sent in response to the </w:t>
      </w:r>
      <w:r w:rsidR="0066719B" w:rsidRPr="00906D52">
        <w:rPr>
          <w:bCs/>
        </w:rPr>
        <w:t>recent wild</w:t>
      </w:r>
      <w:r w:rsidRPr="00906D52">
        <w:rPr>
          <w:bCs/>
        </w:rPr>
        <w:t>fires.</w:t>
      </w:r>
    </w:p>
    <w:p w14:paraId="67D22322" w14:textId="77777777" w:rsidR="00B42CFA" w:rsidRPr="00906D52" w:rsidRDefault="00B42CFA" w:rsidP="00007CA9">
      <w:pPr>
        <w:jc w:val="both"/>
        <w:rPr>
          <w:bCs/>
        </w:rPr>
      </w:pPr>
    </w:p>
    <w:p w14:paraId="0F84CBF6" w14:textId="77777777" w:rsidR="00B42CFA" w:rsidRPr="00906D52" w:rsidRDefault="00B42CFA" w:rsidP="00007CA9">
      <w:pPr>
        <w:jc w:val="both"/>
        <w:rPr>
          <w:b/>
          <w:u w:val="single"/>
        </w:rPr>
      </w:pPr>
      <w:r w:rsidRPr="00906D52">
        <w:rPr>
          <w:b/>
          <w:u w:val="single"/>
        </w:rPr>
        <w:t>NEW BUSINESS</w:t>
      </w:r>
    </w:p>
    <w:p w14:paraId="24805EA4" w14:textId="77777777" w:rsidR="00CE678C" w:rsidRPr="00906D52" w:rsidRDefault="00CE678C" w:rsidP="00007CA9">
      <w:pPr>
        <w:jc w:val="both"/>
        <w:rPr>
          <w:bCs/>
        </w:rPr>
      </w:pPr>
    </w:p>
    <w:p w14:paraId="096E9A8E" w14:textId="3BA49E6B" w:rsidR="00C20872" w:rsidRPr="00906D52" w:rsidRDefault="00C20872" w:rsidP="00007CA9">
      <w:pPr>
        <w:jc w:val="both"/>
        <w:rPr>
          <w:bCs/>
        </w:rPr>
      </w:pPr>
      <w:r w:rsidRPr="00906D52">
        <w:rPr>
          <w:bCs/>
        </w:rPr>
        <w:t xml:space="preserve">All animal control inspections for the year have been completed or are scheduled. </w:t>
      </w:r>
      <w:r w:rsidR="00390BF7" w:rsidRPr="00906D52">
        <w:rPr>
          <w:bCs/>
        </w:rPr>
        <w:t>The task force discussed the reasons that</w:t>
      </w:r>
      <w:r w:rsidRPr="00906D52">
        <w:rPr>
          <w:bCs/>
        </w:rPr>
        <w:t xml:space="preserve"> some of the shelters were </w:t>
      </w:r>
      <w:r w:rsidR="00CA6362" w:rsidRPr="00906D52">
        <w:rPr>
          <w:bCs/>
        </w:rPr>
        <w:t>closed, and t</w:t>
      </w:r>
      <w:r w:rsidRPr="00906D52">
        <w:rPr>
          <w:bCs/>
        </w:rPr>
        <w:t>h</w:t>
      </w:r>
      <w:r w:rsidR="00CA6362" w:rsidRPr="00906D52">
        <w:rPr>
          <w:bCs/>
        </w:rPr>
        <w:t>es</w:t>
      </w:r>
      <w:r w:rsidRPr="00906D52">
        <w:rPr>
          <w:bCs/>
        </w:rPr>
        <w:t xml:space="preserve">e closures are typically from lack of personnel, funds, and lack of facilities. Many parishes do not have trained animal control officers. </w:t>
      </w:r>
      <w:r w:rsidR="00C61D53" w:rsidRPr="00906D52">
        <w:rPr>
          <w:bCs/>
        </w:rPr>
        <w:t xml:space="preserve">The task force discussed </w:t>
      </w:r>
      <w:r w:rsidRPr="00906D52">
        <w:rPr>
          <w:bCs/>
        </w:rPr>
        <w:t xml:space="preserve">whether LACATF could make a recommendation to parish shelters to ensure proper training such as animal handling. ASV guidelines as a tool for shelters to use to better their facilities and training of individuals </w:t>
      </w:r>
      <w:r w:rsidR="00777791" w:rsidRPr="00906D52">
        <w:rPr>
          <w:bCs/>
        </w:rPr>
        <w:t>was discussed</w:t>
      </w:r>
      <w:r w:rsidRPr="00906D52">
        <w:rPr>
          <w:bCs/>
        </w:rPr>
        <w:t>. How can the shelters be held accountable to be sure that the goal of animal care and welfare is achieved? The regulation states that the shelter personnel ‘shall’ annually attend training and specified which training is necessary. Dr. Prejean assists individuals that work in shelters that have no training by providing free training offered by NGOs and personal knowledge at the annual inspections. Data for who is getting training at these shelters needs to be captured on the self-assessment or by using the inspections. LACCA could also potentially provide some data regarding animal control training.</w:t>
      </w:r>
    </w:p>
    <w:p w14:paraId="0EB73115" w14:textId="77777777" w:rsidR="00C20872" w:rsidRPr="00906D52" w:rsidRDefault="00C20872" w:rsidP="00007CA9">
      <w:pPr>
        <w:jc w:val="both"/>
        <w:rPr>
          <w:bCs/>
        </w:rPr>
      </w:pPr>
    </w:p>
    <w:p w14:paraId="732BFD8B" w14:textId="198339BB" w:rsidR="00C20872" w:rsidRPr="00906D52" w:rsidRDefault="00BE4DE6" w:rsidP="00007CA9">
      <w:pPr>
        <w:jc w:val="both"/>
        <w:rPr>
          <w:bCs/>
        </w:rPr>
      </w:pPr>
      <w:r w:rsidRPr="00906D52">
        <w:rPr>
          <w:bCs/>
        </w:rPr>
        <w:t xml:space="preserve">The task force discussed </w:t>
      </w:r>
      <w:r w:rsidR="00C20872" w:rsidRPr="00906D52">
        <w:rPr>
          <w:bCs/>
        </w:rPr>
        <w:t xml:space="preserve">with LSART and the ASPCA about a possible regional pre-storm evacuation center/overflow center for coastal parish animal control facilities. This would free up space and staff at the animal control for the facilities to be able to aid their parish with household pets and strays. There would need to be a board or committee to help determine which parish could use the evacuation center. Criteria will need to be met for the parishes that will be able to use the shelter. The inmates would need to be trained. It would also allow for a centralized place for health certificates for transport. </w:t>
      </w:r>
      <w:r w:rsidR="00987A27" w:rsidRPr="00906D52">
        <w:rPr>
          <w:bCs/>
        </w:rPr>
        <w:t xml:space="preserve">The task force discussed </w:t>
      </w:r>
      <w:r w:rsidR="00C20872" w:rsidRPr="00906D52">
        <w:rPr>
          <w:bCs/>
        </w:rPr>
        <w:t>on availability of post-storm health certificates. The amount of money that ASPCA could provide has not been decided. ASPCA runs very efficient shelter operations and would likely need to be the entity that handles the administrative duties. The prison could also use the facility for different operations such as regular animal control, training for dogs, training for inmates.</w:t>
      </w:r>
    </w:p>
    <w:p w14:paraId="24815D33" w14:textId="77777777" w:rsidR="00C20872" w:rsidRPr="00906D52" w:rsidRDefault="00C20872" w:rsidP="00007CA9">
      <w:pPr>
        <w:jc w:val="both"/>
        <w:rPr>
          <w:bCs/>
        </w:rPr>
      </w:pPr>
    </w:p>
    <w:p w14:paraId="79AAB408" w14:textId="1C734BDC" w:rsidR="00C20872" w:rsidRPr="00906D52" w:rsidRDefault="00C20872" w:rsidP="00007CA9">
      <w:pPr>
        <w:jc w:val="both"/>
        <w:rPr>
          <w:bCs/>
        </w:rPr>
      </w:pPr>
      <w:r w:rsidRPr="00906D52">
        <w:rPr>
          <w:bCs/>
        </w:rPr>
        <w:t xml:space="preserve">Areas in which LDAF’s minimum standards for animal shelters were lacking oversight as compared to the ASV guidelines was discussed. The unacceptable practices should be avoided. In our regulations, we have tethering as an acceptable practice which should be changed in our regulations. Overall, the consensus from the board was to provide this assessment to each shelter. </w:t>
      </w:r>
      <w:r w:rsidR="00B86169" w:rsidRPr="00906D52">
        <w:rPr>
          <w:bCs/>
        </w:rPr>
        <w:t xml:space="preserve">Task force discussed </w:t>
      </w:r>
      <w:r w:rsidRPr="00906D52">
        <w:rPr>
          <w:bCs/>
        </w:rPr>
        <w:t>regarding how to get these facilities to comply with the ASV guidelines and how the board can help make changes in these shelters</w:t>
      </w:r>
      <w:r w:rsidR="00D8634E" w:rsidRPr="00906D52">
        <w:rPr>
          <w:bCs/>
        </w:rPr>
        <w:t>.</w:t>
      </w:r>
    </w:p>
    <w:p w14:paraId="08C9A65A" w14:textId="77777777" w:rsidR="00C20872" w:rsidRPr="00906D52" w:rsidRDefault="00C20872" w:rsidP="00007CA9">
      <w:pPr>
        <w:jc w:val="both"/>
        <w:rPr>
          <w:bCs/>
        </w:rPr>
      </w:pPr>
    </w:p>
    <w:p w14:paraId="24C97E89" w14:textId="3C69E7BD" w:rsidR="00C20872" w:rsidRPr="00906D52" w:rsidRDefault="00204C3C" w:rsidP="00007CA9">
      <w:pPr>
        <w:jc w:val="both"/>
        <w:rPr>
          <w:bCs/>
        </w:rPr>
      </w:pPr>
      <w:r w:rsidRPr="00906D52">
        <w:rPr>
          <w:bCs/>
        </w:rPr>
        <w:t xml:space="preserve">The task force discussed </w:t>
      </w:r>
      <w:r w:rsidR="00C20872" w:rsidRPr="00906D52">
        <w:rPr>
          <w:bCs/>
        </w:rPr>
        <w:t>shelter worker</w:t>
      </w:r>
      <w:r w:rsidRPr="00906D52">
        <w:rPr>
          <w:bCs/>
        </w:rPr>
        <w:t>s’</w:t>
      </w:r>
      <w:r w:rsidR="00C20872" w:rsidRPr="00906D52">
        <w:rPr>
          <w:bCs/>
        </w:rPr>
        <w:t xml:space="preserve"> lack of willingness to comply and </w:t>
      </w:r>
      <w:r w:rsidR="00117A65" w:rsidRPr="00906D52">
        <w:rPr>
          <w:bCs/>
        </w:rPr>
        <w:t xml:space="preserve">the </w:t>
      </w:r>
      <w:r w:rsidR="00C20872" w:rsidRPr="00906D52">
        <w:rPr>
          <w:bCs/>
        </w:rPr>
        <w:t xml:space="preserve">lack of local veterinarians willing to assist the shelters. LACATF can help in identifying shelters in need of veterinary aid and reaching out to veterinarians possibly through LVMA at the LVMA CE conference. </w:t>
      </w:r>
      <w:r w:rsidR="005E52B2" w:rsidRPr="00906D52">
        <w:rPr>
          <w:bCs/>
        </w:rPr>
        <w:t>The task force further discussed</w:t>
      </w:r>
      <w:r w:rsidR="00C20872" w:rsidRPr="00906D52">
        <w:rPr>
          <w:bCs/>
        </w:rPr>
        <w:t xml:space="preserve"> CE for veterinarians and the disapproval of the LBVM.</w:t>
      </w:r>
    </w:p>
    <w:p w14:paraId="7355AAA3" w14:textId="77777777" w:rsidR="00094541" w:rsidRPr="00906D52" w:rsidRDefault="00094541" w:rsidP="00C20872">
      <w:pPr>
        <w:jc w:val="both"/>
        <w:rPr>
          <w:bCs/>
        </w:rPr>
      </w:pPr>
    </w:p>
    <w:p w14:paraId="61080956" w14:textId="34638656" w:rsidR="00C20872" w:rsidRPr="00906D52" w:rsidRDefault="005E52B2" w:rsidP="00C20872">
      <w:pPr>
        <w:jc w:val="both"/>
        <w:rPr>
          <w:bCs/>
        </w:rPr>
      </w:pPr>
      <w:r w:rsidRPr="00906D52">
        <w:rPr>
          <w:bCs/>
        </w:rPr>
        <w:t xml:space="preserve">Also discussed was the </w:t>
      </w:r>
      <w:r w:rsidR="00094541" w:rsidRPr="00906D52">
        <w:rPr>
          <w:bCs/>
        </w:rPr>
        <w:t>d</w:t>
      </w:r>
      <w:r w:rsidR="00C20872" w:rsidRPr="00906D52">
        <w:rPr>
          <w:bCs/>
        </w:rPr>
        <w:t>isconnect between government officials and animal control. Scheduling in-person meetings with the parish officials with someone from the task force or the providing veterinarian was discussed. The</w:t>
      </w:r>
      <w:r w:rsidR="008C681E" w:rsidRPr="00906D52">
        <w:rPr>
          <w:bCs/>
        </w:rPr>
        <w:t xml:space="preserve"> task force discussed the</w:t>
      </w:r>
      <w:r w:rsidR="00C20872" w:rsidRPr="00906D52">
        <w:rPr>
          <w:bCs/>
        </w:rPr>
        <w:t xml:space="preserve"> letter regarding annual inspections that is sent to government officials as a potential aid to bridging the disconnect. Finding a list of veterinarians that would assist their local shelters would be helpful. </w:t>
      </w:r>
      <w:r w:rsidR="00923A37" w:rsidRPr="00906D52">
        <w:rPr>
          <w:bCs/>
        </w:rPr>
        <w:t>The task force discussed</w:t>
      </w:r>
      <w:r w:rsidR="00C20872" w:rsidRPr="00906D52">
        <w:rPr>
          <w:bCs/>
        </w:rPr>
        <w:t xml:space="preserve"> the lack of enforcement ability of the board </w:t>
      </w:r>
      <w:r w:rsidR="00C20872" w:rsidRPr="00906D52">
        <w:rPr>
          <w:bCs/>
        </w:rPr>
        <w:lastRenderedPageBreak/>
        <w:t>continued. Keep in mind that the LACATF board has assisted shelters and has moved forward, it just takes time.</w:t>
      </w:r>
    </w:p>
    <w:p w14:paraId="77CBC1D1" w14:textId="77777777" w:rsidR="00C20872" w:rsidRPr="00906D52" w:rsidRDefault="00C20872" w:rsidP="00C20872">
      <w:pPr>
        <w:jc w:val="both"/>
        <w:rPr>
          <w:bCs/>
        </w:rPr>
      </w:pPr>
    </w:p>
    <w:p w14:paraId="0C5B1198" w14:textId="0EACDFDF" w:rsidR="00C20872" w:rsidRPr="00906D52" w:rsidRDefault="00923A37" w:rsidP="00C20872">
      <w:pPr>
        <w:jc w:val="both"/>
        <w:rPr>
          <w:bCs/>
        </w:rPr>
      </w:pPr>
      <w:r w:rsidRPr="00906D52">
        <w:rPr>
          <w:bCs/>
        </w:rPr>
        <w:t>The task force discussed e</w:t>
      </w:r>
      <w:r w:rsidR="00C20872" w:rsidRPr="00906D52">
        <w:rPr>
          <w:bCs/>
        </w:rPr>
        <w:t>ducational opportunities for ACOs.</w:t>
      </w:r>
    </w:p>
    <w:p w14:paraId="06E69829" w14:textId="77777777" w:rsidR="00C20872" w:rsidRPr="00906D52" w:rsidRDefault="00C20872" w:rsidP="00C20872">
      <w:pPr>
        <w:jc w:val="both"/>
        <w:rPr>
          <w:bCs/>
        </w:rPr>
      </w:pPr>
    </w:p>
    <w:p w14:paraId="1CBEB688" w14:textId="58E14F37" w:rsidR="00C20872" w:rsidRPr="00906D52" w:rsidRDefault="00923A37" w:rsidP="00C20872">
      <w:pPr>
        <w:jc w:val="both"/>
        <w:rPr>
          <w:bCs/>
        </w:rPr>
      </w:pPr>
      <w:r w:rsidRPr="00906D52">
        <w:rPr>
          <w:bCs/>
        </w:rPr>
        <w:t>The task force discussed r</w:t>
      </w:r>
      <w:r w:rsidR="00C20872" w:rsidRPr="00906D52">
        <w:rPr>
          <w:bCs/>
        </w:rPr>
        <w:t>equesting local government funding opportunities. There may have been some legislative funding for animal facilities that needs to be investigated.</w:t>
      </w:r>
    </w:p>
    <w:p w14:paraId="4D320ABA" w14:textId="77777777" w:rsidR="00C20872" w:rsidRPr="00906D52" w:rsidRDefault="00C20872" w:rsidP="00C20872">
      <w:pPr>
        <w:jc w:val="both"/>
        <w:rPr>
          <w:bCs/>
        </w:rPr>
      </w:pPr>
    </w:p>
    <w:p w14:paraId="5B6D4FBA" w14:textId="031B63D2" w:rsidR="00C20872" w:rsidRPr="00906D52" w:rsidRDefault="001D02B7" w:rsidP="00C20872">
      <w:pPr>
        <w:jc w:val="both"/>
        <w:rPr>
          <w:bCs/>
        </w:rPr>
      </w:pPr>
      <w:r w:rsidRPr="00906D52">
        <w:rPr>
          <w:bCs/>
        </w:rPr>
        <w:t>The task force discussed a</w:t>
      </w:r>
      <w:r w:rsidR="00C20872" w:rsidRPr="00906D52">
        <w:rPr>
          <w:bCs/>
        </w:rPr>
        <w:t xml:space="preserve"> comprehensive list of out of state rescues and their varying expensive requirements.</w:t>
      </w:r>
    </w:p>
    <w:p w14:paraId="0A6261CA" w14:textId="77777777" w:rsidR="00C20872" w:rsidRPr="00906D52" w:rsidRDefault="00C20872" w:rsidP="00C20872">
      <w:pPr>
        <w:jc w:val="both"/>
        <w:rPr>
          <w:bCs/>
        </w:rPr>
      </w:pPr>
    </w:p>
    <w:p w14:paraId="0B9887FD" w14:textId="1B7AFACD" w:rsidR="00C20872" w:rsidRPr="00906D52" w:rsidRDefault="00C81D54" w:rsidP="00C20872">
      <w:pPr>
        <w:jc w:val="both"/>
        <w:rPr>
          <w:bCs/>
        </w:rPr>
      </w:pPr>
      <w:r w:rsidRPr="00906D52">
        <w:rPr>
          <w:bCs/>
        </w:rPr>
        <w:t>Task force</w:t>
      </w:r>
      <w:r w:rsidR="008858DF" w:rsidRPr="00906D52">
        <w:rPr>
          <w:bCs/>
        </w:rPr>
        <w:t xml:space="preserve"> members were r</w:t>
      </w:r>
      <w:r w:rsidR="00C20872" w:rsidRPr="00906D52">
        <w:rPr>
          <w:bCs/>
        </w:rPr>
        <w:t>eminde</w:t>
      </w:r>
      <w:r w:rsidR="008858DF" w:rsidRPr="00906D52">
        <w:rPr>
          <w:bCs/>
        </w:rPr>
        <w:t xml:space="preserve">d to complete their required annual ethics training and sexual harassment training. </w:t>
      </w:r>
      <w:r w:rsidR="00C20872" w:rsidRPr="00906D52">
        <w:rPr>
          <w:bCs/>
        </w:rPr>
        <w:t xml:space="preserve"> </w:t>
      </w:r>
    </w:p>
    <w:p w14:paraId="058B8708" w14:textId="77777777" w:rsidR="00C20872" w:rsidRPr="00906D52" w:rsidRDefault="00C20872" w:rsidP="00C20872">
      <w:pPr>
        <w:jc w:val="both"/>
        <w:rPr>
          <w:bCs/>
        </w:rPr>
      </w:pPr>
    </w:p>
    <w:p w14:paraId="18193088" w14:textId="5E52E13C" w:rsidR="00C20872" w:rsidRDefault="008858DF" w:rsidP="00C20872">
      <w:pPr>
        <w:jc w:val="both"/>
        <w:rPr>
          <w:bCs/>
        </w:rPr>
      </w:pPr>
      <w:r w:rsidRPr="00906D52">
        <w:rPr>
          <w:bCs/>
        </w:rPr>
        <w:t xml:space="preserve">The task force </w:t>
      </w:r>
      <w:r w:rsidR="008D7BE1" w:rsidRPr="00906D52">
        <w:rPr>
          <w:bCs/>
        </w:rPr>
        <w:t xml:space="preserve">discussed </w:t>
      </w:r>
      <w:r w:rsidR="00C20872" w:rsidRPr="00906D52">
        <w:rPr>
          <w:bCs/>
        </w:rPr>
        <w:t>board nominations for LACCA and LVMA</w:t>
      </w:r>
      <w:r w:rsidR="00BA0A28">
        <w:rPr>
          <w:bCs/>
        </w:rPr>
        <w:t xml:space="preserve">, but not make any nominations. </w:t>
      </w:r>
    </w:p>
    <w:p w14:paraId="4E39825E" w14:textId="77777777" w:rsidR="00BA0A28" w:rsidRPr="00906D52" w:rsidRDefault="00BA0A28" w:rsidP="00C20872">
      <w:pPr>
        <w:jc w:val="both"/>
        <w:rPr>
          <w:bCs/>
        </w:rPr>
      </w:pPr>
    </w:p>
    <w:p w14:paraId="6D1A6814" w14:textId="7D940779" w:rsidR="00C20872" w:rsidRPr="00906D52" w:rsidRDefault="00C20872" w:rsidP="00C20872">
      <w:pPr>
        <w:jc w:val="both"/>
        <w:rPr>
          <w:bCs/>
        </w:rPr>
      </w:pPr>
      <w:r w:rsidRPr="00906D52">
        <w:rPr>
          <w:bCs/>
        </w:rPr>
        <w:t xml:space="preserve">The </w:t>
      </w:r>
      <w:r w:rsidR="00C81D54" w:rsidRPr="00906D52">
        <w:rPr>
          <w:bCs/>
        </w:rPr>
        <w:t>task force</w:t>
      </w:r>
      <w:r w:rsidRPr="00906D52">
        <w:rPr>
          <w:bCs/>
        </w:rPr>
        <w:t xml:space="preserve"> decided to meet twice yearly.  </w:t>
      </w:r>
      <w:r w:rsidR="00BA0A28">
        <w:rPr>
          <w:bCs/>
        </w:rPr>
        <w:t xml:space="preserve">No formal motion was made. </w:t>
      </w:r>
    </w:p>
    <w:p w14:paraId="34FF9127" w14:textId="77777777" w:rsidR="00C20872" w:rsidRPr="00906D52" w:rsidRDefault="00C20872" w:rsidP="00C20872">
      <w:pPr>
        <w:jc w:val="both"/>
        <w:rPr>
          <w:b/>
        </w:rPr>
      </w:pPr>
    </w:p>
    <w:p w14:paraId="2917AC58" w14:textId="19678FAD" w:rsidR="00C20872" w:rsidRPr="00906D52" w:rsidRDefault="00C20872" w:rsidP="00C20872">
      <w:pPr>
        <w:jc w:val="both"/>
        <w:rPr>
          <w:bCs/>
        </w:rPr>
      </w:pPr>
      <w:r w:rsidRPr="00906D52">
        <w:rPr>
          <w:b/>
        </w:rPr>
        <w:t>Motion:</w:t>
      </w:r>
      <w:r w:rsidRPr="00906D52">
        <w:rPr>
          <w:bCs/>
        </w:rPr>
        <w:t xml:space="preserve"> Dr. Fontenot made a motion to enhance our current self-assessment guidelines; Dr. Fayard seconded; and motion passed unanimously.</w:t>
      </w:r>
    </w:p>
    <w:p w14:paraId="6D56E99A" w14:textId="77777777" w:rsidR="00C20872" w:rsidRPr="00906D52" w:rsidRDefault="00C20872" w:rsidP="00C20872">
      <w:pPr>
        <w:jc w:val="both"/>
        <w:rPr>
          <w:bCs/>
          <w:highlight w:val="yellow"/>
        </w:rPr>
      </w:pPr>
    </w:p>
    <w:p w14:paraId="2E213B89" w14:textId="77777777" w:rsidR="00C20872" w:rsidRPr="00906D52" w:rsidRDefault="00C20872" w:rsidP="00C20872">
      <w:pPr>
        <w:rPr>
          <w:b/>
          <w:u w:val="single"/>
        </w:rPr>
      </w:pPr>
      <w:r w:rsidRPr="00906D52">
        <w:rPr>
          <w:b/>
          <w:u w:val="single"/>
        </w:rPr>
        <w:t>SET NEXT HEARING DATE</w:t>
      </w:r>
    </w:p>
    <w:p w14:paraId="605F9D8A" w14:textId="77777777" w:rsidR="00C20872" w:rsidRPr="00906D52" w:rsidRDefault="00C20872" w:rsidP="00C20872">
      <w:pPr>
        <w:rPr>
          <w:bCs/>
        </w:rPr>
      </w:pPr>
    </w:p>
    <w:p w14:paraId="4BF5CA50" w14:textId="3C27DD3F" w:rsidR="00C20872" w:rsidRPr="00906D52" w:rsidRDefault="00C20872" w:rsidP="00C20872">
      <w:pPr>
        <w:rPr>
          <w:bCs/>
        </w:rPr>
      </w:pPr>
      <w:r w:rsidRPr="00906D52">
        <w:rPr>
          <w:bCs/>
        </w:rPr>
        <w:t>TBD- Possibly June 2024</w:t>
      </w:r>
    </w:p>
    <w:p w14:paraId="1955B0AA" w14:textId="77777777" w:rsidR="00C20872" w:rsidRPr="00906D52" w:rsidRDefault="00C20872" w:rsidP="00C20872">
      <w:pPr>
        <w:rPr>
          <w:bCs/>
        </w:rPr>
      </w:pPr>
    </w:p>
    <w:p w14:paraId="2F5F4D35" w14:textId="77777777" w:rsidR="00C20872" w:rsidRPr="00906D52" w:rsidRDefault="00C20872" w:rsidP="00C20872">
      <w:pPr>
        <w:rPr>
          <w:b/>
          <w:u w:val="single"/>
        </w:rPr>
      </w:pPr>
      <w:r w:rsidRPr="00906D52">
        <w:rPr>
          <w:b/>
          <w:u w:val="single"/>
        </w:rPr>
        <w:t>PUBLIC COMMENTS</w:t>
      </w:r>
    </w:p>
    <w:p w14:paraId="2E84EA93" w14:textId="77777777" w:rsidR="00C20872" w:rsidRPr="00906D52" w:rsidRDefault="00C20872" w:rsidP="00C20872">
      <w:pPr>
        <w:rPr>
          <w:bCs/>
        </w:rPr>
      </w:pPr>
    </w:p>
    <w:p w14:paraId="7621C48A" w14:textId="730AB540" w:rsidR="00C20872" w:rsidRPr="00906D52" w:rsidRDefault="00C20872" w:rsidP="00C20872">
      <w:pPr>
        <w:rPr>
          <w:bCs/>
        </w:rPr>
      </w:pPr>
      <w:r w:rsidRPr="00906D52">
        <w:rPr>
          <w:bCs/>
        </w:rPr>
        <w:t>No public comment</w:t>
      </w:r>
      <w:r w:rsidR="007E5070" w:rsidRPr="00906D52">
        <w:rPr>
          <w:bCs/>
        </w:rPr>
        <w:t>s were received</w:t>
      </w:r>
      <w:r w:rsidRPr="00906D52">
        <w:rPr>
          <w:bCs/>
        </w:rPr>
        <w:t xml:space="preserve"> at this time.</w:t>
      </w:r>
    </w:p>
    <w:p w14:paraId="1C96B8EA" w14:textId="77777777" w:rsidR="00C20872" w:rsidRPr="00906D52" w:rsidRDefault="00C20872" w:rsidP="00C20872">
      <w:pPr>
        <w:rPr>
          <w:b/>
          <w:u w:val="single"/>
        </w:rPr>
      </w:pPr>
    </w:p>
    <w:p w14:paraId="087DDD9E" w14:textId="07672F85" w:rsidR="00C20872" w:rsidRPr="00906D52" w:rsidRDefault="00C20872" w:rsidP="00C20872">
      <w:pPr>
        <w:rPr>
          <w:b/>
          <w:u w:val="single"/>
        </w:rPr>
      </w:pPr>
      <w:r w:rsidRPr="00906D52">
        <w:rPr>
          <w:b/>
          <w:u w:val="single"/>
        </w:rPr>
        <w:t>ADJOURNMENT</w:t>
      </w:r>
    </w:p>
    <w:p w14:paraId="5015BF3E" w14:textId="77777777" w:rsidR="00C20872" w:rsidRPr="00906D52" w:rsidRDefault="00C20872" w:rsidP="00C20872">
      <w:pPr>
        <w:rPr>
          <w:bCs/>
        </w:rPr>
      </w:pPr>
    </w:p>
    <w:p w14:paraId="5FABB70F" w14:textId="155DBBBC" w:rsidR="00C20872" w:rsidRPr="00906D52" w:rsidRDefault="00C20872" w:rsidP="00C20872">
      <w:pPr>
        <w:rPr>
          <w:bCs/>
        </w:rPr>
      </w:pPr>
      <w:r w:rsidRPr="00906D52">
        <w:rPr>
          <w:b/>
          <w:u w:val="single"/>
        </w:rPr>
        <w:t>Motion:</w:t>
      </w:r>
      <w:r w:rsidRPr="00906D52">
        <w:rPr>
          <w:bCs/>
        </w:rPr>
        <w:t xml:space="preserve">  </w:t>
      </w:r>
      <w:r w:rsidR="00C81D54" w:rsidRPr="00906D52">
        <w:rPr>
          <w:bCs/>
        </w:rPr>
        <w:t>Ms.</w:t>
      </w:r>
      <w:r w:rsidRPr="00906D52">
        <w:rPr>
          <w:bCs/>
        </w:rPr>
        <w:t xml:space="preserve"> Averett moved to adjourn. The motion was seconded by Dr. Stark and was passed unanimously.  </w:t>
      </w:r>
    </w:p>
    <w:p w14:paraId="429A19A2" w14:textId="77777777" w:rsidR="00C20872" w:rsidRPr="00906D52" w:rsidRDefault="00C20872" w:rsidP="00C20872">
      <w:pPr>
        <w:rPr>
          <w:bCs/>
        </w:rPr>
      </w:pPr>
    </w:p>
    <w:p w14:paraId="599AB149" w14:textId="2FE31FE9" w:rsidR="00C20872" w:rsidRPr="00906D52" w:rsidRDefault="00C20872" w:rsidP="00C20872">
      <w:pPr>
        <w:rPr>
          <w:bCs/>
        </w:rPr>
      </w:pPr>
      <w:r w:rsidRPr="00906D52">
        <w:rPr>
          <w:bCs/>
        </w:rPr>
        <w:t xml:space="preserve">The meeting was adjourned at </w:t>
      </w:r>
      <w:r w:rsidR="00496D5D">
        <w:rPr>
          <w:bCs/>
        </w:rPr>
        <w:t>11:30 a.m.</w:t>
      </w:r>
    </w:p>
    <w:p w14:paraId="2C2B5B58" w14:textId="77777777" w:rsidR="00C20872" w:rsidRPr="00906D52" w:rsidRDefault="00C20872" w:rsidP="00664281">
      <w:pPr>
        <w:jc w:val="both"/>
        <w:rPr>
          <w:bCs/>
          <w:highlight w:val="yellow"/>
        </w:rPr>
      </w:pPr>
    </w:p>
    <w:p w14:paraId="63EEC8DD" w14:textId="77777777" w:rsidR="00C20872" w:rsidRPr="00906D52" w:rsidRDefault="00C20872" w:rsidP="00664281">
      <w:pPr>
        <w:jc w:val="both"/>
        <w:rPr>
          <w:bCs/>
          <w:highlight w:val="yellow"/>
        </w:rPr>
      </w:pPr>
    </w:p>
    <w:p w14:paraId="490D76E3" w14:textId="77777777" w:rsidR="00C20872" w:rsidRPr="00906D52" w:rsidRDefault="00C20872" w:rsidP="00664281">
      <w:pPr>
        <w:jc w:val="both"/>
        <w:rPr>
          <w:bCs/>
          <w:highlight w:val="yellow"/>
        </w:rPr>
      </w:pPr>
    </w:p>
    <w:p w14:paraId="463E6872" w14:textId="77777777" w:rsidR="00C20872" w:rsidRPr="00906D52" w:rsidRDefault="00C20872" w:rsidP="00664281">
      <w:pPr>
        <w:jc w:val="both"/>
        <w:rPr>
          <w:bCs/>
          <w:highlight w:val="yellow"/>
        </w:rPr>
      </w:pPr>
    </w:p>
    <w:p w14:paraId="3A5751D8" w14:textId="77777777" w:rsidR="00C20872" w:rsidRPr="00906D52" w:rsidRDefault="00C20872" w:rsidP="00664281">
      <w:pPr>
        <w:jc w:val="both"/>
        <w:rPr>
          <w:bCs/>
          <w:highlight w:val="yellow"/>
        </w:rPr>
      </w:pPr>
    </w:p>
    <w:p w14:paraId="6362CE31" w14:textId="77777777" w:rsidR="00C20872" w:rsidRPr="00906D52" w:rsidRDefault="00C20872" w:rsidP="00664281">
      <w:pPr>
        <w:jc w:val="both"/>
        <w:rPr>
          <w:bCs/>
          <w:highlight w:val="yellow"/>
        </w:rPr>
      </w:pPr>
    </w:p>
    <w:p w14:paraId="1F0BBD80" w14:textId="77777777" w:rsidR="00C20872" w:rsidRPr="001727B5" w:rsidRDefault="00C20872" w:rsidP="00664281">
      <w:pPr>
        <w:jc w:val="both"/>
        <w:rPr>
          <w:bCs/>
          <w:highlight w:val="yellow"/>
        </w:rPr>
      </w:pPr>
    </w:p>
    <w:p w14:paraId="414BEF34" w14:textId="77777777" w:rsidR="00C20872" w:rsidRPr="001727B5" w:rsidRDefault="00C20872" w:rsidP="00664281">
      <w:pPr>
        <w:jc w:val="both"/>
        <w:rPr>
          <w:bCs/>
          <w:highlight w:val="yellow"/>
        </w:rPr>
      </w:pPr>
    </w:p>
    <w:p w14:paraId="28EC5D45" w14:textId="77777777" w:rsidR="00C20872" w:rsidRPr="001727B5" w:rsidRDefault="00C20872" w:rsidP="00664281">
      <w:pPr>
        <w:jc w:val="both"/>
        <w:rPr>
          <w:bCs/>
          <w:highlight w:val="yellow"/>
        </w:rPr>
      </w:pPr>
    </w:p>
    <w:p w14:paraId="64BE5BB5" w14:textId="77777777" w:rsidR="00C20872" w:rsidRPr="001727B5" w:rsidRDefault="00C20872" w:rsidP="00664281">
      <w:pPr>
        <w:jc w:val="both"/>
        <w:rPr>
          <w:bCs/>
          <w:highlight w:val="yellow"/>
        </w:rPr>
      </w:pPr>
    </w:p>
    <w:p w14:paraId="720F40B0" w14:textId="77777777" w:rsidR="00C20872" w:rsidRPr="001727B5" w:rsidRDefault="00C20872" w:rsidP="00664281">
      <w:pPr>
        <w:jc w:val="both"/>
        <w:rPr>
          <w:bCs/>
          <w:highlight w:val="yellow"/>
        </w:rPr>
      </w:pPr>
    </w:p>
    <w:p w14:paraId="5C7E0900" w14:textId="77777777" w:rsidR="00C20872" w:rsidRPr="001727B5" w:rsidRDefault="00C20872" w:rsidP="00664281">
      <w:pPr>
        <w:jc w:val="both"/>
        <w:rPr>
          <w:bCs/>
          <w:highlight w:val="yellow"/>
        </w:rPr>
      </w:pPr>
    </w:p>
    <w:p w14:paraId="3E8A5785" w14:textId="77777777" w:rsidR="00C20872" w:rsidRPr="001727B5" w:rsidRDefault="00C20872" w:rsidP="00664281">
      <w:pPr>
        <w:jc w:val="both"/>
        <w:rPr>
          <w:bCs/>
          <w:highlight w:val="yellow"/>
        </w:rPr>
      </w:pPr>
    </w:p>
    <w:p w14:paraId="07342D34" w14:textId="77777777" w:rsidR="00C20872" w:rsidRPr="001727B5" w:rsidRDefault="00C20872" w:rsidP="00664281">
      <w:pPr>
        <w:jc w:val="both"/>
        <w:rPr>
          <w:bCs/>
          <w:highlight w:val="yellow"/>
        </w:rPr>
      </w:pPr>
    </w:p>
    <w:sectPr w:rsidR="00C20872" w:rsidRPr="001727B5" w:rsidSect="00B333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2CEF76" w14:textId="77777777" w:rsidR="00496D5D" w:rsidRDefault="00496D5D" w:rsidP="00496D5D">
      <w:r>
        <w:separator/>
      </w:r>
    </w:p>
  </w:endnote>
  <w:endnote w:type="continuationSeparator" w:id="0">
    <w:p w14:paraId="6521FEEA" w14:textId="77777777" w:rsidR="00496D5D" w:rsidRDefault="00496D5D" w:rsidP="00496D5D">
      <w:r>
        <w:continuationSeparator/>
      </w:r>
    </w:p>
  </w:endnote>
  <w:endnote w:type="continuationNotice" w:id="1">
    <w:p w14:paraId="03ABBF29" w14:textId="77777777" w:rsidR="00496D5D" w:rsidRDefault="00496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FD9F6" w14:textId="77777777" w:rsidR="00496D5D" w:rsidRDefault="00496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ECA61" w14:textId="77777777" w:rsidR="00496D5D" w:rsidRDefault="00496D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07DD83" w14:textId="77777777" w:rsidR="00496D5D" w:rsidRDefault="00496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99D21F" w14:textId="77777777" w:rsidR="00496D5D" w:rsidRDefault="00496D5D" w:rsidP="00496D5D">
      <w:r>
        <w:separator/>
      </w:r>
    </w:p>
  </w:footnote>
  <w:footnote w:type="continuationSeparator" w:id="0">
    <w:p w14:paraId="435DEE95" w14:textId="77777777" w:rsidR="00496D5D" w:rsidRDefault="00496D5D" w:rsidP="00496D5D">
      <w:r>
        <w:continuationSeparator/>
      </w:r>
    </w:p>
  </w:footnote>
  <w:footnote w:type="continuationNotice" w:id="1">
    <w:p w14:paraId="1BD257A2" w14:textId="77777777" w:rsidR="00496D5D" w:rsidRDefault="00496D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26061" w14:textId="4232D67B" w:rsidR="00496D5D" w:rsidRDefault="00D64195">
    <w:pPr>
      <w:pStyle w:val="Header"/>
    </w:pPr>
    <w:r>
      <w:rPr>
        <w:noProof/>
      </w:rPr>
      <w:pict w14:anchorId="55E4B6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284329" o:spid="_x0000_s2050" type="#_x0000_t136" style="position:absolute;margin-left:0;margin-top:0;width:593.85pt;height:65.95pt;rotation:315;z-index:-251658240;mso-position-horizontal:center;mso-position-horizontal-relative:margin;mso-position-vertical:center;mso-position-vertical-relative:margin" o:allowincell="f" fillcolor="silver" stroked="f">
          <v:fill opacity=".5"/>
          <v:textpath style="font-family:&quot;Times New Roman&quot;;font-size:1pt" string="TENTATIVE 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0B2CD" w14:textId="05FFC875" w:rsidR="00496D5D" w:rsidRDefault="00D64195">
    <w:pPr>
      <w:pStyle w:val="Header"/>
    </w:pPr>
    <w:r>
      <w:rPr>
        <w:noProof/>
      </w:rPr>
      <w:pict w14:anchorId="08B43F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284330" o:spid="_x0000_s2051" type="#_x0000_t136" style="position:absolute;margin-left:0;margin-top:0;width:593.85pt;height:65.95pt;rotation:315;z-index:-251658239;mso-position-horizontal:center;mso-position-horizontal-relative:margin;mso-position-vertical:center;mso-position-vertical-relative:margin" o:allowincell="f" fillcolor="silver" stroked="f">
          <v:fill opacity=".5"/>
          <v:textpath style="font-family:&quot;Times New Roman&quot;;font-size:1pt" string="TENTATIVE 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C1C81" w14:textId="4F0C805E" w:rsidR="00496D5D" w:rsidRDefault="00D64195">
    <w:pPr>
      <w:pStyle w:val="Header"/>
    </w:pPr>
    <w:r>
      <w:rPr>
        <w:noProof/>
      </w:rPr>
      <w:pict w14:anchorId="5D0CCC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284328" o:spid="_x0000_s2049" type="#_x0000_t136" style="position:absolute;margin-left:0;margin-top:0;width:593.85pt;height:65.95pt;rotation:315;z-index:-251658238;mso-position-horizontal:center;mso-position-horizontal-relative:margin;mso-position-vertical:center;mso-position-vertical-relative:margin" o:allowincell="f" fillcolor="silver" stroked="f">
          <v:fill opacity=".5"/>
          <v:textpath style="font-family:&quot;Times New Roman&quot;;font-size:1pt" string="TENTATIVE MINUTE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A8"/>
    <w:rsid w:val="00007CA9"/>
    <w:rsid w:val="00094541"/>
    <w:rsid w:val="000F34B3"/>
    <w:rsid w:val="00117A65"/>
    <w:rsid w:val="001329AD"/>
    <w:rsid w:val="001727B5"/>
    <w:rsid w:val="001A3EA8"/>
    <w:rsid w:val="001A759A"/>
    <w:rsid w:val="001D02B7"/>
    <w:rsid w:val="00204C3C"/>
    <w:rsid w:val="0022096F"/>
    <w:rsid w:val="00250EB1"/>
    <w:rsid w:val="00360E1A"/>
    <w:rsid w:val="00362A94"/>
    <w:rsid w:val="00390BF7"/>
    <w:rsid w:val="00496D5D"/>
    <w:rsid w:val="004D0001"/>
    <w:rsid w:val="00510429"/>
    <w:rsid w:val="0055536E"/>
    <w:rsid w:val="005B3824"/>
    <w:rsid w:val="005E2862"/>
    <w:rsid w:val="005E52B2"/>
    <w:rsid w:val="0065612F"/>
    <w:rsid w:val="00664281"/>
    <w:rsid w:val="0066719B"/>
    <w:rsid w:val="00670903"/>
    <w:rsid w:val="006940C4"/>
    <w:rsid w:val="00697111"/>
    <w:rsid w:val="006B7AAF"/>
    <w:rsid w:val="0076252B"/>
    <w:rsid w:val="00777791"/>
    <w:rsid w:val="007E5070"/>
    <w:rsid w:val="0084741A"/>
    <w:rsid w:val="008858DF"/>
    <w:rsid w:val="008C681E"/>
    <w:rsid w:val="008D7BE1"/>
    <w:rsid w:val="00906D52"/>
    <w:rsid w:val="00923A37"/>
    <w:rsid w:val="00987A27"/>
    <w:rsid w:val="009B35B8"/>
    <w:rsid w:val="009B731B"/>
    <w:rsid w:val="00A01AA8"/>
    <w:rsid w:val="00AA2B86"/>
    <w:rsid w:val="00AD1577"/>
    <w:rsid w:val="00AE48CC"/>
    <w:rsid w:val="00B333C5"/>
    <w:rsid w:val="00B42CFA"/>
    <w:rsid w:val="00B82D0D"/>
    <w:rsid w:val="00B86169"/>
    <w:rsid w:val="00B95948"/>
    <w:rsid w:val="00BA0A28"/>
    <w:rsid w:val="00BD2896"/>
    <w:rsid w:val="00BE4DE6"/>
    <w:rsid w:val="00C20872"/>
    <w:rsid w:val="00C34335"/>
    <w:rsid w:val="00C61D53"/>
    <w:rsid w:val="00C77451"/>
    <w:rsid w:val="00C81D54"/>
    <w:rsid w:val="00CA6362"/>
    <w:rsid w:val="00CE678C"/>
    <w:rsid w:val="00D32759"/>
    <w:rsid w:val="00D64195"/>
    <w:rsid w:val="00D8634E"/>
    <w:rsid w:val="00DB73A1"/>
    <w:rsid w:val="00DE3E44"/>
    <w:rsid w:val="00DE4BEF"/>
    <w:rsid w:val="00DF050D"/>
    <w:rsid w:val="00E11C59"/>
    <w:rsid w:val="00E7458B"/>
    <w:rsid w:val="00E844EB"/>
    <w:rsid w:val="00E917E3"/>
    <w:rsid w:val="00F26FD6"/>
    <w:rsid w:val="0191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776621"/>
  <w15:docId w15:val="{EFD2024D-3FB9-4657-BEB6-033262CA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AA8"/>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A01A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01A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01AA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01AA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01AA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01AA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01AA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01AA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01AA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AA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01AA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01AA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01AA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01AA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01AA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01AA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01AA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01AA8"/>
    <w:rPr>
      <w:rFonts w:eastAsiaTheme="majorEastAsia" w:cstheme="majorBidi"/>
      <w:color w:val="272727" w:themeColor="text1" w:themeTint="D8"/>
    </w:rPr>
  </w:style>
  <w:style w:type="paragraph" w:styleId="Title">
    <w:name w:val="Title"/>
    <w:basedOn w:val="Normal"/>
    <w:next w:val="Normal"/>
    <w:link w:val="TitleChar"/>
    <w:uiPriority w:val="10"/>
    <w:qFormat/>
    <w:rsid w:val="00A01AA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1A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01AA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01AA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01AA8"/>
    <w:pPr>
      <w:spacing w:before="160"/>
      <w:jc w:val="center"/>
    </w:pPr>
    <w:rPr>
      <w:i/>
      <w:iCs/>
      <w:color w:val="404040" w:themeColor="text1" w:themeTint="BF"/>
    </w:rPr>
  </w:style>
  <w:style w:type="character" w:customStyle="1" w:styleId="QuoteChar">
    <w:name w:val="Quote Char"/>
    <w:basedOn w:val="DefaultParagraphFont"/>
    <w:link w:val="Quote"/>
    <w:uiPriority w:val="29"/>
    <w:rsid w:val="00A01AA8"/>
    <w:rPr>
      <w:i/>
      <w:iCs/>
      <w:color w:val="404040" w:themeColor="text1" w:themeTint="BF"/>
    </w:rPr>
  </w:style>
  <w:style w:type="paragraph" w:styleId="ListParagraph">
    <w:name w:val="List Paragraph"/>
    <w:basedOn w:val="Normal"/>
    <w:uiPriority w:val="34"/>
    <w:qFormat/>
    <w:rsid w:val="00A01AA8"/>
    <w:pPr>
      <w:ind w:left="720"/>
      <w:contextualSpacing/>
    </w:pPr>
  </w:style>
  <w:style w:type="character" w:styleId="IntenseEmphasis">
    <w:name w:val="Intense Emphasis"/>
    <w:basedOn w:val="DefaultParagraphFont"/>
    <w:uiPriority w:val="21"/>
    <w:qFormat/>
    <w:rsid w:val="00A01AA8"/>
    <w:rPr>
      <w:i/>
      <w:iCs/>
      <w:color w:val="0F4761" w:themeColor="accent1" w:themeShade="BF"/>
    </w:rPr>
  </w:style>
  <w:style w:type="paragraph" w:styleId="IntenseQuote">
    <w:name w:val="Intense Quote"/>
    <w:basedOn w:val="Normal"/>
    <w:next w:val="Normal"/>
    <w:link w:val="IntenseQuoteChar"/>
    <w:uiPriority w:val="30"/>
    <w:qFormat/>
    <w:rsid w:val="00A01A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01AA8"/>
    <w:rPr>
      <w:i/>
      <w:iCs/>
      <w:color w:val="0F4761" w:themeColor="accent1" w:themeShade="BF"/>
    </w:rPr>
  </w:style>
  <w:style w:type="character" w:styleId="IntenseReference">
    <w:name w:val="Intense Reference"/>
    <w:basedOn w:val="DefaultParagraphFont"/>
    <w:uiPriority w:val="32"/>
    <w:qFormat/>
    <w:rsid w:val="00A01AA8"/>
    <w:rPr>
      <w:b/>
      <w:bCs/>
      <w:smallCaps/>
      <w:color w:val="0F4761" w:themeColor="accent1" w:themeShade="BF"/>
      <w:spacing w:val="5"/>
    </w:rPr>
  </w:style>
  <w:style w:type="paragraph" w:styleId="Header">
    <w:name w:val="header"/>
    <w:basedOn w:val="Normal"/>
    <w:link w:val="HeaderChar"/>
    <w:uiPriority w:val="99"/>
    <w:unhideWhenUsed/>
    <w:rsid w:val="00496D5D"/>
    <w:pPr>
      <w:tabs>
        <w:tab w:val="center" w:pos="4680"/>
        <w:tab w:val="right" w:pos="9360"/>
      </w:tabs>
    </w:pPr>
  </w:style>
  <w:style w:type="character" w:customStyle="1" w:styleId="HeaderChar">
    <w:name w:val="Header Char"/>
    <w:basedOn w:val="DefaultParagraphFont"/>
    <w:link w:val="Header"/>
    <w:uiPriority w:val="99"/>
    <w:rsid w:val="00496D5D"/>
    <w:rPr>
      <w:rFonts w:ascii="Times New Roman" w:eastAsia="PMingLiU" w:hAnsi="Times New Roman" w:cs="Times New Roman"/>
    </w:rPr>
  </w:style>
  <w:style w:type="paragraph" w:styleId="Footer">
    <w:name w:val="footer"/>
    <w:basedOn w:val="Normal"/>
    <w:link w:val="FooterChar"/>
    <w:uiPriority w:val="99"/>
    <w:unhideWhenUsed/>
    <w:rsid w:val="00496D5D"/>
    <w:pPr>
      <w:tabs>
        <w:tab w:val="center" w:pos="4680"/>
        <w:tab w:val="right" w:pos="9360"/>
      </w:tabs>
    </w:pPr>
  </w:style>
  <w:style w:type="character" w:customStyle="1" w:styleId="FooterChar">
    <w:name w:val="Footer Char"/>
    <w:basedOn w:val="DefaultParagraphFont"/>
    <w:link w:val="Footer"/>
    <w:uiPriority w:val="99"/>
    <w:rsid w:val="00496D5D"/>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McInnis, Amy</dc:creator>
  <cp:keywords/>
  <dc:description/>
  <cp:lastModifiedBy>Prejean, Ashley</cp:lastModifiedBy>
  <cp:revision>2</cp:revision>
  <cp:lastPrinted>2024-06-06T14:29:00Z</cp:lastPrinted>
  <dcterms:created xsi:type="dcterms:W3CDTF">2024-06-10T15:30:00Z</dcterms:created>
  <dcterms:modified xsi:type="dcterms:W3CDTF">2024-06-10T15:30:00Z</dcterms:modified>
</cp:coreProperties>
</file>